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EF" w:rsidRPr="003625B7" w:rsidRDefault="003625B7">
      <w:pPr>
        <w:rPr>
          <w:b/>
          <w:sz w:val="28"/>
        </w:rPr>
      </w:pPr>
      <w:r w:rsidRPr="003625B7">
        <w:rPr>
          <w:b/>
          <w:sz w:val="28"/>
        </w:rPr>
        <w:t>BIG QUIZ – WEEK 2</w:t>
      </w:r>
    </w:p>
    <w:p w:rsidR="003625B7" w:rsidRPr="003625B7" w:rsidRDefault="003625B7">
      <w:pPr>
        <w:rPr>
          <w:b/>
        </w:rPr>
      </w:pPr>
      <w:r w:rsidRPr="003625B7">
        <w:rPr>
          <w:b/>
        </w:rPr>
        <w:t>Q29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ER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2.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Jim Hacker and Sir Humphrey Appleby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3.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Leslie Crowther and Bruce Forsyth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4.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Roger Moore and Ian Ogilvy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5.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Royston Vasey – it’s Roy Chubby Brown’s real name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6.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Coronation Street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7.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The Dukes of Hazzard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8.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The Generation Game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9.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Question of Sport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10.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University Challenge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11.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Bruce Willis and Cybill Shepherd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12.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Cheers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13.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The Sopranos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14.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The Professionals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15.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Only Fools and Horses (Uncle Albert replaced Grandad)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16.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The Avengers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17.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 xml:space="preserve">Ulrika </w:t>
            </w:r>
            <w:proofErr w:type="spellStart"/>
            <w:r>
              <w:t>Jonsson</w:t>
            </w:r>
            <w:proofErr w:type="spellEnd"/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18.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Absolutely Fabulous (Ad Fab)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19.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Angela Ripon</w:t>
            </w:r>
          </w:p>
        </w:tc>
      </w:tr>
      <w:tr w:rsidR="003625B7" w:rsidTr="00E86054">
        <w:tc>
          <w:tcPr>
            <w:tcW w:w="704" w:type="dxa"/>
          </w:tcPr>
          <w:p w:rsidR="003625B7" w:rsidRDefault="003625B7" w:rsidP="007F5EC3">
            <w:pPr>
              <w:spacing w:before="40" w:after="40"/>
            </w:pPr>
            <w:r>
              <w:t>20.</w:t>
            </w:r>
          </w:p>
        </w:tc>
        <w:tc>
          <w:tcPr>
            <w:tcW w:w="8312" w:type="dxa"/>
          </w:tcPr>
          <w:p w:rsidR="003625B7" w:rsidRDefault="003625B7" w:rsidP="007F5EC3">
            <w:pPr>
              <w:spacing w:before="40" w:after="40"/>
            </w:pPr>
            <w:r>
              <w:t>Rawhide</w:t>
            </w:r>
          </w:p>
        </w:tc>
      </w:tr>
    </w:tbl>
    <w:p w:rsidR="003625B7" w:rsidRDefault="003625B7"/>
    <w:p w:rsidR="00E86054" w:rsidRDefault="00E86054"/>
    <w:p w:rsidR="00E86054" w:rsidRDefault="00E86054">
      <w:r>
        <w:br w:type="page"/>
      </w:r>
    </w:p>
    <w:p w:rsidR="00E86054" w:rsidRPr="00E86054" w:rsidRDefault="00E86054">
      <w:pPr>
        <w:rPr>
          <w:b/>
        </w:rPr>
      </w:pPr>
      <w:r w:rsidRPr="00E86054">
        <w:rPr>
          <w:b/>
        </w:rPr>
        <w:lastRenderedPageBreak/>
        <w:t>Quiz 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They are all volcanos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2.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Scafell Pike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3.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Mexico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4.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The Adirondacks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5.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Lancashire and Yorkshire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6.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Egypt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7.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Africa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8.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The Chilterns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9.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The Appalachians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10.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The Pyrenees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11.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Hawaii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12.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Italy, France and Switzerland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13.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Mount McKinley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14.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The Andes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15.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Cairngorms and Ben Nevis</w:t>
            </w:r>
          </w:p>
        </w:tc>
      </w:tr>
    </w:tbl>
    <w:p w:rsidR="00E86054" w:rsidRDefault="00E86054"/>
    <w:p w:rsidR="00E86054" w:rsidRDefault="00E86054">
      <w:r>
        <w:br w:type="page"/>
      </w:r>
    </w:p>
    <w:p w:rsidR="00E86054" w:rsidRPr="00E86054" w:rsidRDefault="00E86054" w:rsidP="00E86054">
      <w:pPr>
        <w:rPr>
          <w:b/>
        </w:rPr>
      </w:pPr>
      <w:r>
        <w:rPr>
          <w:b/>
        </w:rPr>
        <w:lastRenderedPageBreak/>
        <w:t>Quiz 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Renoir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2.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 xml:space="preserve">Damien </w:t>
            </w:r>
            <w:proofErr w:type="spellStart"/>
            <w:r>
              <w:t>Hirst</w:t>
            </w:r>
            <w:proofErr w:type="spellEnd"/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3.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 xml:space="preserve">Damien </w:t>
            </w:r>
            <w:proofErr w:type="spellStart"/>
            <w:r>
              <w:t>Hirst</w:t>
            </w:r>
            <w:proofErr w:type="spellEnd"/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4.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Matisse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5.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French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6.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Frieda Kahlo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7.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Van Gogh</w:t>
            </w:r>
            <w:bookmarkStart w:id="0" w:name="_GoBack"/>
            <w:bookmarkEnd w:id="0"/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8.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Andy Warhol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9.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Salvador Dali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10.</w:t>
            </w:r>
          </w:p>
        </w:tc>
        <w:tc>
          <w:tcPr>
            <w:tcW w:w="8312" w:type="dxa"/>
          </w:tcPr>
          <w:p w:rsidR="00E86054" w:rsidRDefault="00E86054" w:rsidP="007F5EC3">
            <w:pPr>
              <w:spacing w:before="40" w:after="40"/>
            </w:pPr>
            <w:r>
              <w:t>John William Waterhouse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11.</w:t>
            </w:r>
          </w:p>
        </w:tc>
        <w:tc>
          <w:tcPr>
            <w:tcW w:w="8312" w:type="dxa"/>
          </w:tcPr>
          <w:p w:rsidR="00E86054" w:rsidRDefault="002D3B1A" w:rsidP="007F5EC3">
            <w:pPr>
              <w:spacing w:before="40" w:after="40"/>
            </w:pPr>
            <w:r>
              <w:t>Rubens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12.</w:t>
            </w:r>
          </w:p>
        </w:tc>
        <w:tc>
          <w:tcPr>
            <w:tcW w:w="8312" w:type="dxa"/>
          </w:tcPr>
          <w:p w:rsidR="00E86054" w:rsidRDefault="002D3B1A" w:rsidP="007F5EC3">
            <w:pPr>
              <w:spacing w:before="40" w:after="40"/>
            </w:pPr>
            <w:r>
              <w:t>Monet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13.</w:t>
            </w:r>
          </w:p>
        </w:tc>
        <w:tc>
          <w:tcPr>
            <w:tcW w:w="8312" w:type="dxa"/>
          </w:tcPr>
          <w:p w:rsidR="00E86054" w:rsidRDefault="002D3B1A" w:rsidP="007F5EC3">
            <w:pPr>
              <w:spacing w:before="40" w:after="40"/>
            </w:pPr>
            <w:r>
              <w:t xml:space="preserve">Tracy </w:t>
            </w:r>
            <w:proofErr w:type="spellStart"/>
            <w:r>
              <w:t>Emin</w:t>
            </w:r>
            <w:proofErr w:type="spellEnd"/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14.</w:t>
            </w:r>
          </w:p>
        </w:tc>
        <w:tc>
          <w:tcPr>
            <w:tcW w:w="8312" w:type="dxa"/>
          </w:tcPr>
          <w:p w:rsidR="00E86054" w:rsidRDefault="002D3B1A" w:rsidP="007F5EC3">
            <w:pPr>
              <w:spacing w:before="40" w:after="40"/>
            </w:pPr>
            <w:r>
              <w:t>Dora Maar</w:t>
            </w:r>
          </w:p>
        </w:tc>
      </w:tr>
      <w:tr w:rsidR="00E86054" w:rsidTr="00D71528">
        <w:tc>
          <w:tcPr>
            <w:tcW w:w="704" w:type="dxa"/>
          </w:tcPr>
          <w:p w:rsidR="00E86054" w:rsidRDefault="00E86054" w:rsidP="007F5EC3">
            <w:pPr>
              <w:spacing w:before="40" w:after="40"/>
            </w:pPr>
            <w:r>
              <w:t>15.</w:t>
            </w:r>
          </w:p>
        </w:tc>
        <w:tc>
          <w:tcPr>
            <w:tcW w:w="8312" w:type="dxa"/>
          </w:tcPr>
          <w:p w:rsidR="00E86054" w:rsidRDefault="002D3B1A" w:rsidP="007F5EC3">
            <w:pPr>
              <w:spacing w:before="40" w:after="40"/>
            </w:pPr>
            <w:r>
              <w:t>Queen Victoria and Prince Albert</w:t>
            </w:r>
          </w:p>
        </w:tc>
      </w:tr>
    </w:tbl>
    <w:p w:rsidR="00E86054" w:rsidRDefault="00E86054"/>
    <w:sectPr w:rsidR="00E86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B7"/>
    <w:rsid w:val="002D3B1A"/>
    <w:rsid w:val="003625B7"/>
    <w:rsid w:val="003940DF"/>
    <w:rsid w:val="007F5EC3"/>
    <w:rsid w:val="00BC71A6"/>
    <w:rsid w:val="00CC38EF"/>
    <w:rsid w:val="00E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38579-63A0-44F2-BD2D-4B3A2FD8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2020-05-01T11:59:00Z</dcterms:created>
  <dcterms:modified xsi:type="dcterms:W3CDTF">2020-05-01T12:21:00Z</dcterms:modified>
</cp:coreProperties>
</file>